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13A75" w14:textId="6A2832AE" w:rsidR="005266EE" w:rsidRDefault="0073626D" w:rsidP="005266EE">
      <w:pPr>
        <w:jc w:val="center"/>
        <w:rPr>
          <w:rFonts w:ascii="Arial Black" w:hAnsi="Arial Black"/>
          <w:sz w:val="40"/>
          <w:szCs w:val="40"/>
        </w:rPr>
      </w:pPr>
      <w:r w:rsidRPr="0073626D">
        <w:rPr>
          <w:rFonts w:ascii="Arial Black" w:hAnsi="Arial Black"/>
          <w:sz w:val="40"/>
          <w:szCs w:val="40"/>
        </w:rPr>
        <w:t>SLUSH PUPP</w:t>
      </w:r>
      <w:r w:rsidR="005266EE" w:rsidRPr="0073626D">
        <w:rPr>
          <w:rFonts w:ascii="Arial Black" w:hAnsi="Arial Black"/>
          <w:sz w:val="40"/>
          <w:szCs w:val="40"/>
        </w:rPr>
        <w:t>Y MACHINE</w:t>
      </w:r>
    </w:p>
    <w:p w14:paraId="2C2490A3" w14:textId="232D33AD" w:rsidR="006A6A70" w:rsidRPr="0073626D" w:rsidRDefault="005266EE" w:rsidP="005266EE">
      <w:pPr>
        <w:jc w:val="center"/>
        <w:rPr>
          <w:rFonts w:ascii="Arial Black" w:hAnsi="Arial Black"/>
          <w:sz w:val="40"/>
          <w:szCs w:val="40"/>
        </w:rPr>
      </w:pPr>
      <w:r>
        <w:rPr>
          <w:rFonts w:ascii="Arial Black" w:hAnsi="Arial Black"/>
          <w:noProof/>
          <w:sz w:val="40"/>
          <w:szCs w:val="40"/>
        </w:rPr>
        <w:drawing>
          <wp:inline distT="0" distB="0" distL="0" distR="0" wp14:anchorId="6B77BEE6" wp14:editId="0E4F9487">
            <wp:extent cx="3580119" cy="4217732"/>
            <wp:effectExtent l="0" t="0" r="1905" b="0"/>
            <wp:docPr id="1509296792" name="Picture 1" descr="A machine with a brown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96792" name="Picture 1" descr="A machine with a brown liquid i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9347" cy="4240385"/>
                    </a:xfrm>
                    <a:prstGeom prst="rect">
                      <a:avLst/>
                    </a:prstGeom>
                  </pic:spPr>
                </pic:pic>
              </a:graphicData>
            </a:graphic>
          </wp:inline>
        </w:drawing>
      </w:r>
    </w:p>
    <w:p w14:paraId="7F16EE23" w14:textId="419DC4DB" w:rsidR="0073626D" w:rsidRPr="00C218D1" w:rsidRDefault="00C218D1" w:rsidP="00C218D1">
      <w:pPr>
        <w:jc w:val="center"/>
        <w:rPr>
          <w:rFonts w:ascii="Arial Narrow" w:hAnsi="Arial Narrow"/>
          <w:b/>
          <w:sz w:val="40"/>
          <w:szCs w:val="40"/>
        </w:rPr>
      </w:pPr>
      <w:r w:rsidRPr="00C218D1">
        <w:rPr>
          <w:rFonts w:ascii="Arial Narrow" w:hAnsi="Arial Narrow"/>
          <w:b/>
          <w:sz w:val="40"/>
          <w:szCs w:val="40"/>
        </w:rPr>
        <w:t>Operating Manual</w:t>
      </w:r>
    </w:p>
    <w:p w14:paraId="6DBE787F" w14:textId="6F1A2329" w:rsidR="0073626D" w:rsidRDefault="00C218D1" w:rsidP="00782546">
      <w:r>
        <w:rPr>
          <w:noProof/>
        </w:rPr>
        <w:drawing>
          <wp:anchor distT="0" distB="0" distL="114300" distR="114300" simplePos="0" relativeHeight="251659264" behindDoc="0" locked="0" layoutInCell="1" allowOverlap="1" wp14:anchorId="41E20936" wp14:editId="58C3D726">
            <wp:simplePos x="0" y="0"/>
            <wp:positionH relativeFrom="margin">
              <wp:align>center</wp:align>
            </wp:positionH>
            <wp:positionV relativeFrom="paragraph">
              <wp:posOffset>12918</wp:posOffset>
            </wp:positionV>
            <wp:extent cx="1481455" cy="1061085"/>
            <wp:effectExtent l="0" t="0" r="444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455" cy="1061085"/>
                    </a:xfrm>
                    <a:prstGeom prst="rect">
                      <a:avLst/>
                    </a:prstGeom>
                    <a:noFill/>
                  </pic:spPr>
                </pic:pic>
              </a:graphicData>
            </a:graphic>
            <wp14:sizeRelH relativeFrom="page">
              <wp14:pctWidth>0</wp14:pctWidth>
            </wp14:sizeRelH>
            <wp14:sizeRelV relativeFrom="page">
              <wp14:pctHeight>0</wp14:pctHeight>
            </wp14:sizeRelV>
          </wp:anchor>
        </w:drawing>
      </w:r>
    </w:p>
    <w:p w14:paraId="05E63464" w14:textId="68649639" w:rsidR="0073626D" w:rsidRDefault="0073626D" w:rsidP="00782546"/>
    <w:p w14:paraId="72D2B1F2" w14:textId="74053A72" w:rsidR="0073626D" w:rsidRDefault="0073626D" w:rsidP="00782546"/>
    <w:p w14:paraId="0B8B674B" w14:textId="6121E329" w:rsidR="0073626D" w:rsidRDefault="0073626D" w:rsidP="00782546"/>
    <w:p w14:paraId="6C148D8F" w14:textId="6B8795D7" w:rsidR="006A6A70" w:rsidRDefault="006A6A70" w:rsidP="00782546"/>
    <w:p w14:paraId="4B8C52B7" w14:textId="77777777" w:rsidR="006A6A70" w:rsidRDefault="006A6A70" w:rsidP="00782546"/>
    <w:p w14:paraId="539809C9" w14:textId="0ABC45A8" w:rsidR="0073626D" w:rsidRDefault="0073626D" w:rsidP="00782546"/>
    <w:p w14:paraId="26517E94" w14:textId="04F464C6" w:rsidR="00C24525" w:rsidRPr="00C24525" w:rsidRDefault="00C24525" w:rsidP="00C24525">
      <w:pPr>
        <w:jc w:val="center"/>
        <w:rPr>
          <w:b/>
          <w:u w:val="single"/>
        </w:rPr>
      </w:pPr>
      <w:r w:rsidRPr="00C24525">
        <w:rPr>
          <w:b/>
          <w:u w:val="single"/>
        </w:rPr>
        <w:t>SLUSH PUPPY OPERATING INSTRUCTIONS</w:t>
      </w:r>
    </w:p>
    <w:p w14:paraId="73C8E524" w14:textId="64934B1A" w:rsidR="0073626D" w:rsidRDefault="00C24525" w:rsidP="00782546">
      <w:r w:rsidRPr="00C24525">
        <w:t xml:space="preserve">Thank you for renting </w:t>
      </w:r>
      <w:r>
        <w:t>our Slush Puppy</w:t>
      </w:r>
      <w:r w:rsidRPr="00C24525">
        <w:t xml:space="preserve"> machine from PartyZone.ie. Please follow the directions below for to make delicious</w:t>
      </w:r>
      <w:r>
        <w:t xml:space="preserve"> slush </w:t>
      </w:r>
      <w:proofErr w:type="gramStart"/>
      <w:r w:rsidR="005266EE">
        <w:t>puppy’s</w:t>
      </w:r>
      <w:proofErr w:type="gramEnd"/>
      <w:r w:rsidR="005266EE">
        <w:t xml:space="preserve"> </w:t>
      </w:r>
      <w:r w:rsidRPr="00C24525">
        <w:t>for your event. If you have any questions or problems, please do not hesitate to contact us at 0852222000 or 0851568667.</w:t>
      </w:r>
    </w:p>
    <w:p w14:paraId="192A8E67" w14:textId="10A5D213" w:rsidR="00C24525" w:rsidRDefault="00C24525" w:rsidP="00782546"/>
    <w:p w14:paraId="0DDA7AA6" w14:textId="77777777" w:rsidR="00170EAE" w:rsidRDefault="00170EAE" w:rsidP="00170EAE">
      <w:pPr>
        <w:jc w:val="center"/>
        <w:rPr>
          <w:b/>
          <w:sz w:val="40"/>
          <w:szCs w:val="40"/>
        </w:rPr>
      </w:pPr>
      <w:r w:rsidRPr="00DA7E12">
        <w:rPr>
          <w:b/>
          <w:sz w:val="40"/>
          <w:szCs w:val="40"/>
        </w:rPr>
        <w:t>PLEASE READ ALL INSTRUCTIONS BEFORE USE</w:t>
      </w:r>
    </w:p>
    <w:p w14:paraId="119FFD50" w14:textId="77777777" w:rsidR="00170EAE" w:rsidRDefault="00170EAE" w:rsidP="00170EAE">
      <w:pPr>
        <w:jc w:val="center"/>
        <w:rPr>
          <w:b/>
          <w:sz w:val="40"/>
          <w:szCs w:val="40"/>
        </w:rPr>
      </w:pPr>
      <w:r w:rsidRPr="001C0518">
        <w:rPr>
          <w:noProof/>
        </w:rPr>
        <w:drawing>
          <wp:anchor distT="0" distB="0" distL="114300" distR="114300" simplePos="0" relativeHeight="251661312" behindDoc="0" locked="0" layoutInCell="1" allowOverlap="1" wp14:anchorId="0D0ADA4C" wp14:editId="74655F69">
            <wp:simplePos x="0" y="0"/>
            <wp:positionH relativeFrom="column">
              <wp:posOffset>4562475</wp:posOffset>
            </wp:positionH>
            <wp:positionV relativeFrom="paragraph">
              <wp:posOffset>40640</wp:posOffset>
            </wp:positionV>
            <wp:extent cx="742950" cy="742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rPr>
        <w:drawing>
          <wp:anchor distT="0" distB="0" distL="114300" distR="114300" simplePos="0" relativeHeight="251662336" behindDoc="0" locked="0" layoutInCell="1" allowOverlap="1" wp14:anchorId="700A3C1F" wp14:editId="53B17090">
            <wp:simplePos x="0" y="0"/>
            <wp:positionH relativeFrom="column">
              <wp:posOffset>704850</wp:posOffset>
            </wp:positionH>
            <wp:positionV relativeFrom="paragraph">
              <wp:posOffset>97790</wp:posOffset>
            </wp:positionV>
            <wp:extent cx="743585" cy="7378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p>
    <w:p w14:paraId="41C592B8" w14:textId="77777777" w:rsidR="00170EAE" w:rsidRDefault="00170EAE" w:rsidP="00170EAE">
      <w:pPr>
        <w:jc w:val="center"/>
        <w:rPr>
          <w:b/>
          <w:sz w:val="40"/>
          <w:szCs w:val="40"/>
        </w:rPr>
      </w:pPr>
      <w:r>
        <w:rPr>
          <w:b/>
          <w:sz w:val="40"/>
          <w:szCs w:val="40"/>
        </w:rPr>
        <w:t>PRECAUTIONS</w:t>
      </w:r>
    </w:p>
    <w:p w14:paraId="539A8093" w14:textId="77777777" w:rsidR="00170EAE" w:rsidRPr="00C03215" w:rsidRDefault="00170EAE" w:rsidP="00170EAE">
      <w:pPr>
        <w:ind w:left="360"/>
        <w:jc w:val="center"/>
        <w:rPr>
          <w:sz w:val="40"/>
          <w:szCs w:val="40"/>
        </w:rPr>
      </w:pPr>
      <w:r w:rsidRPr="00C03215">
        <w:rPr>
          <w:sz w:val="40"/>
          <w:szCs w:val="40"/>
        </w:rPr>
        <w:t>Carefully read all instructions before</w:t>
      </w:r>
      <w:r>
        <w:rPr>
          <w:sz w:val="40"/>
          <w:szCs w:val="40"/>
        </w:rPr>
        <w:t xml:space="preserve"> </w:t>
      </w:r>
      <w:r w:rsidRPr="00C03215">
        <w:rPr>
          <w:sz w:val="40"/>
          <w:szCs w:val="40"/>
        </w:rPr>
        <w:t>operation</w:t>
      </w:r>
      <w:r>
        <w:rPr>
          <w:sz w:val="40"/>
          <w:szCs w:val="40"/>
        </w:rPr>
        <w:t>.</w:t>
      </w:r>
    </w:p>
    <w:p w14:paraId="6943582C" w14:textId="77777777" w:rsidR="00170EAE" w:rsidRPr="00C03215" w:rsidRDefault="00170EAE" w:rsidP="00170EAE">
      <w:pPr>
        <w:ind w:left="360"/>
        <w:jc w:val="center"/>
        <w:rPr>
          <w:sz w:val="40"/>
          <w:szCs w:val="40"/>
        </w:rPr>
      </w:pPr>
      <w:r w:rsidRPr="00C03215">
        <w:rPr>
          <w:sz w:val="40"/>
          <w:szCs w:val="40"/>
        </w:rPr>
        <w:t xml:space="preserve">Do NOT immerse any part of this equipment in water. </w:t>
      </w:r>
    </w:p>
    <w:p w14:paraId="579A88D8" w14:textId="77777777" w:rsidR="00170EAE" w:rsidRPr="00C03215" w:rsidRDefault="00170EAE" w:rsidP="00170EAE">
      <w:pPr>
        <w:ind w:left="360"/>
        <w:jc w:val="center"/>
        <w:rPr>
          <w:sz w:val="40"/>
          <w:szCs w:val="40"/>
        </w:rPr>
      </w:pPr>
      <w:r w:rsidRPr="00C03215">
        <w:rPr>
          <w:sz w:val="40"/>
          <w:szCs w:val="40"/>
        </w:rPr>
        <w:t xml:space="preserve">Keep cord and plug off the ground and away from moisture. Always unplug the equipment before cleaning. </w:t>
      </w:r>
    </w:p>
    <w:p w14:paraId="5E809FC8" w14:textId="77777777" w:rsidR="00170EAE" w:rsidRPr="00C03215" w:rsidRDefault="00170EAE" w:rsidP="00170EAE">
      <w:pPr>
        <w:ind w:left="360"/>
        <w:jc w:val="center"/>
        <w:rPr>
          <w:sz w:val="40"/>
          <w:szCs w:val="40"/>
        </w:rPr>
      </w:pPr>
      <w:r w:rsidRPr="00C03215">
        <w:rPr>
          <w:sz w:val="40"/>
          <w:szCs w:val="40"/>
        </w:rPr>
        <w:t xml:space="preserve">To avoid burns, do NOT touch heated surfaces. </w:t>
      </w:r>
    </w:p>
    <w:p w14:paraId="077EA948" w14:textId="77777777" w:rsidR="00170EAE" w:rsidRPr="00C03215" w:rsidRDefault="00170EAE" w:rsidP="00170EAE">
      <w:pPr>
        <w:ind w:left="360"/>
        <w:jc w:val="center"/>
        <w:rPr>
          <w:sz w:val="40"/>
          <w:szCs w:val="40"/>
        </w:rPr>
      </w:pPr>
      <w:r w:rsidRPr="00C03215">
        <w:rPr>
          <w:sz w:val="40"/>
          <w:szCs w:val="40"/>
        </w:rPr>
        <w:t xml:space="preserve">Do NOT place or leave objects in contact with heated surfaces. </w:t>
      </w:r>
    </w:p>
    <w:p w14:paraId="69F4E3B9" w14:textId="0A17DC9F" w:rsidR="00170EAE" w:rsidRPr="00BB7681" w:rsidRDefault="00170EAE" w:rsidP="00BB7681">
      <w:pPr>
        <w:ind w:left="360"/>
        <w:jc w:val="center"/>
        <w:rPr>
          <w:sz w:val="40"/>
          <w:szCs w:val="40"/>
        </w:rPr>
      </w:pPr>
      <w:r w:rsidRPr="00C03215">
        <w:rPr>
          <w:sz w:val="40"/>
          <w:szCs w:val="40"/>
        </w:rPr>
        <w:t>Do NOT allow direct contact of this equipment by the public</w:t>
      </w:r>
      <w:r>
        <w:rPr>
          <w:sz w:val="40"/>
          <w:szCs w:val="40"/>
        </w:rPr>
        <w:t>,</w:t>
      </w:r>
      <w:r w:rsidRPr="00C03215">
        <w:rPr>
          <w:sz w:val="40"/>
          <w:szCs w:val="40"/>
        </w:rPr>
        <w:t xml:space="preserve"> this machine is NOT to be operated by anyone under the age of 18.</w:t>
      </w:r>
    </w:p>
    <w:p w14:paraId="72D1149C" w14:textId="77777777" w:rsidR="00170EAE" w:rsidRPr="00DA7E12" w:rsidRDefault="00170EAE" w:rsidP="00170EAE">
      <w:pPr>
        <w:jc w:val="center"/>
        <w:rPr>
          <w:b/>
          <w:sz w:val="40"/>
          <w:szCs w:val="40"/>
        </w:rPr>
      </w:pPr>
      <w:r w:rsidRPr="00DA7E12">
        <w:rPr>
          <w:b/>
          <w:sz w:val="40"/>
          <w:szCs w:val="40"/>
        </w:rPr>
        <w:t>Electrical Specifications:</w:t>
      </w:r>
    </w:p>
    <w:p w14:paraId="5A108DCC" w14:textId="77777777" w:rsidR="00170EAE" w:rsidRPr="00DA7E12" w:rsidRDefault="00170EAE" w:rsidP="00170EAE">
      <w:pPr>
        <w:jc w:val="center"/>
        <w:rPr>
          <w:b/>
          <w:sz w:val="40"/>
          <w:szCs w:val="40"/>
        </w:rPr>
      </w:pPr>
      <w:r w:rsidRPr="00DA7E12">
        <w:rPr>
          <w:b/>
          <w:sz w:val="40"/>
          <w:szCs w:val="40"/>
        </w:rPr>
        <w:t>1000 Watts, 240V 50HZ., 13AMP Plug</w:t>
      </w:r>
    </w:p>
    <w:p w14:paraId="7DC23A37" w14:textId="61682300" w:rsidR="004A2A74" w:rsidRPr="004A2A74" w:rsidRDefault="00170EAE" w:rsidP="004A2A74">
      <w:pPr>
        <w:jc w:val="center"/>
        <w:rPr>
          <w:b/>
        </w:rPr>
      </w:pPr>
      <w:r w:rsidRPr="008D66A0">
        <w:rPr>
          <w:b/>
        </w:rPr>
        <w:t>Make sure to plug in to a dedicated line with the specifications above and</w:t>
      </w:r>
      <w:r>
        <w:rPr>
          <w:b/>
        </w:rPr>
        <w:t xml:space="preserve"> </w:t>
      </w:r>
      <w:r w:rsidRPr="008D66A0">
        <w:rPr>
          <w:b/>
        </w:rPr>
        <w:t>that no other appliances are on the same circuit.</w:t>
      </w:r>
    </w:p>
    <w:p w14:paraId="27DFD824" w14:textId="73D60731" w:rsidR="004A2A74" w:rsidRDefault="004A2A74" w:rsidP="00496376">
      <w:pPr>
        <w:rPr>
          <w:b/>
          <w:sz w:val="40"/>
          <w:szCs w:val="40"/>
          <w:u w:val="single"/>
        </w:rPr>
      </w:pPr>
    </w:p>
    <w:p w14:paraId="53505BF3" w14:textId="4FF53E9F" w:rsidR="004A2A74" w:rsidRDefault="004A2A74" w:rsidP="00496376">
      <w:pPr>
        <w:rPr>
          <w:b/>
          <w:sz w:val="40"/>
          <w:szCs w:val="40"/>
          <w:u w:val="single"/>
        </w:rPr>
      </w:pPr>
    </w:p>
    <w:p w14:paraId="6DC2DE2A" w14:textId="4C52DB50" w:rsidR="004A2A74" w:rsidRDefault="004A2A74" w:rsidP="00F531B2">
      <w:pPr>
        <w:jc w:val="center"/>
        <w:rPr>
          <w:b/>
          <w:sz w:val="40"/>
          <w:szCs w:val="40"/>
          <w:u w:val="single"/>
        </w:rPr>
      </w:pPr>
      <w:r>
        <w:rPr>
          <w:b/>
          <w:sz w:val="40"/>
          <w:szCs w:val="40"/>
          <w:u w:val="single"/>
        </w:rPr>
        <w:lastRenderedPageBreak/>
        <w:t>General Use of the Machine</w:t>
      </w:r>
    </w:p>
    <w:p w14:paraId="206B63F4" w14:textId="77777777" w:rsidR="004A2A74" w:rsidRDefault="004A2A74" w:rsidP="00F531B2">
      <w:pPr>
        <w:jc w:val="center"/>
        <w:rPr>
          <w:b/>
          <w:sz w:val="40"/>
          <w:szCs w:val="40"/>
          <w:u w:val="single"/>
        </w:rPr>
      </w:pPr>
    </w:p>
    <w:p w14:paraId="753E21ED" w14:textId="53DD7795" w:rsidR="00035678" w:rsidRPr="00035678" w:rsidRDefault="004A2A74" w:rsidP="00035678">
      <w:pPr>
        <w:pStyle w:val="NormalWeb"/>
        <w:rPr>
          <w:rFonts w:asciiTheme="minorHAnsi" w:hAnsiTheme="minorHAnsi" w:cstheme="minorHAnsi"/>
          <w:color w:val="000000" w:themeColor="text1"/>
          <w:sz w:val="32"/>
          <w:szCs w:val="32"/>
        </w:rPr>
      </w:pPr>
      <w:r>
        <w:rPr>
          <w:b/>
          <w:noProof/>
          <w:sz w:val="40"/>
          <w:szCs w:val="40"/>
          <w:u w:val="single"/>
        </w:rPr>
        <w:drawing>
          <wp:inline distT="0" distB="0" distL="0" distR="0" wp14:anchorId="1C17425B" wp14:editId="134C516D">
            <wp:extent cx="3225800" cy="3352800"/>
            <wp:effectExtent l="0" t="0" r="0" b="0"/>
            <wp:docPr id="787274939" name="Picture 8" descr="A blender with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4939" name="Picture 8" descr="A blender with a cu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25800" cy="3352800"/>
                    </a:xfrm>
                    <a:prstGeom prst="rect">
                      <a:avLst/>
                    </a:prstGeom>
                  </pic:spPr>
                </pic:pic>
              </a:graphicData>
            </a:graphic>
          </wp:inline>
        </w:drawing>
      </w:r>
      <w:r>
        <w:rPr>
          <w:b/>
          <w:sz w:val="40"/>
          <w:szCs w:val="40"/>
          <w:u w:val="single"/>
        </w:rPr>
        <w:t xml:space="preserve">  </w:t>
      </w:r>
      <w:r w:rsidR="00035678" w:rsidRPr="00035678">
        <w:rPr>
          <w:rFonts w:asciiTheme="minorHAnsi" w:hAnsiTheme="minorHAnsi" w:cstheme="minorHAnsi"/>
          <w:color w:val="000000" w:themeColor="text1"/>
          <w:sz w:val="32"/>
          <w:szCs w:val="32"/>
        </w:rPr>
        <w:t xml:space="preserve">turn machine on without product in bowl or with only water in bowl. Not to pour product if the helicoidal agitator is not correctly assembled. Pour product into bowl to “max” line (never add a hot product). Do not let product </w:t>
      </w:r>
    </w:p>
    <w:p w14:paraId="69CB9B8C" w14:textId="5A3A9B7D" w:rsidR="004A2A74" w:rsidRPr="004C4058" w:rsidRDefault="00035678" w:rsidP="004C4058">
      <w:pPr>
        <w:pStyle w:val="NormalWeb"/>
        <w:rPr>
          <w:rFonts w:asciiTheme="minorHAnsi" w:hAnsiTheme="minorHAnsi" w:cstheme="minorHAnsi"/>
          <w:color w:val="000000" w:themeColor="text1"/>
          <w:sz w:val="32"/>
          <w:szCs w:val="32"/>
        </w:rPr>
      </w:pPr>
      <w:r w:rsidRPr="00035678">
        <w:rPr>
          <w:rFonts w:asciiTheme="minorHAnsi" w:hAnsiTheme="minorHAnsi" w:cstheme="minorHAnsi"/>
          <w:color w:val="000000" w:themeColor="text1"/>
          <w:sz w:val="32"/>
          <w:szCs w:val="32"/>
        </w:rPr>
        <w:t>go below “min” line.</w:t>
      </w:r>
      <w:r w:rsidRPr="00035678">
        <w:rPr>
          <w:rFonts w:asciiTheme="minorHAnsi" w:hAnsiTheme="minorHAnsi" w:cstheme="minorHAnsi"/>
          <w:color w:val="000000" w:themeColor="text1"/>
          <w:sz w:val="32"/>
          <w:szCs w:val="32"/>
        </w:rPr>
        <w:br/>
        <w:t xml:space="preserve">Refill with refrigerated product when level is halfway bet ween min and max levels. This way there will always be frozen product available for customers. </w:t>
      </w:r>
    </w:p>
    <w:p w14:paraId="0731CDCB" w14:textId="1A4D0E58" w:rsidR="004A2A74" w:rsidRDefault="00035678" w:rsidP="00035678">
      <w:pPr>
        <w:rPr>
          <w:b/>
          <w:sz w:val="40"/>
          <w:szCs w:val="40"/>
          <w:u w:val="single"/>
        </w:rPr>
      </w:pPr>
      <w:r>
        <w:rPr>
          <w:b/>
          <w:noProof/>
          <w:sz w:val="40"/>
          <w:szCs w:val="40"/>
          <w:u w:val="single"/>
        </w:rPr>
        <w:lastRenderedPageBreak/>
        <w:drawing>
          <wp:inline distT="0" distB="0" distL="0" distR="0" wp14:anchorId="192BF540" wp14:editId="49331463">
            <wp:extent cx="2508738" cy="3967307"/>
            <wp:effectExtent l="0" t="0" r="6350" b="0"/>
            <wp:docPr id="1811131715" name="Picture 9" descr="A drawing of a hand opening a piece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31715" name="Picture 9" descr="A drawing of a hand opening a piece of furnitu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19179" cy="3983818"/>
                    </a:xfrm>
                    <a:prstGeom prst="rect">
                      <a:avLst/>
                    </a:prstGeom>
                  </pic:spPr>
                </pic:pic>
              </a:graphicData>
            </a:graphic>
          </wp:inline>
        </w:drawing>
      </w:r>
    </w:p>
    <w:p w14:paraId="45178B31" w14:textId="30844B1E" w:rsidR="00035678" w:rsidRDefault="00035678" w:rsidP="00035678">
      <w:pPr>
        <w:pStyle w:val="NormalWeb"/>
        <w:rPr>
          <w:rFonts w:asciiTheme="minorHAnsi" w:hAnsiTheme="minorHAnsi" w:cstheme="minorHAnsi"/>
          <w:color w:val="000000" w:themeColor="text1"/>
          <w:sz w:val="32"/>
          <w:szCs w:val="32"/>
        </w:rPr>
      </w:pPr>
      <w:r w:rsidRPr="00035678">
        <w:rPr>
          <w:rFonts w:asciiTheme="minorHAnsi" w:hAnsiTheme="minorHAnsi" w:cstheme="minorHAnsi"/>
          <w:color w:val="000000" w:themeColor="text1"/>
          <w:sz w:val="32"/>
          <w:szCs w:val="32"/>
        </w:rPr>
        <w:t>The machine is already set with a normal regulation of the slush consistency.</w:t>
      </w:r>
      <w:r w:rsidR="002E7F76">
        <w:rPr>
          <w:rFonts w:asciiTheme="minorHAnsi" w:hAnsiTheme="minorHAnsi" w:cstheme="minorHAnsi"/>
          <w:color w:val="000000" w:themeColor="text1"/>
          <w:sz w:val="32"/>
          <w:szCs w:val="32"/>
        </w:rPr>
        <w:t xml:space="preserve"> </w:t>
      </w:r>
      <w:r w:rsidRPr="00035678">
        <w:rPr>
          <w:rFonts w:asciiTheme="minorHAnsi" w:hAnsiTheme="minorHAnsi" w:cstheme="minorHAnsi"/>
          <w:color w:val="000000" w:themeColor="text1"/>
          <w:sz w:val="32"/>
          <w:szCs w:val="32"/>
        </w:rPr>
        <w:t xml:space="preserve">To vary the consistency, act as shown in the picture adjusting of 1/4 of turn in a time. </w:t>
      </w:r>
    </w:p>
    <w:p w14:paraId="3B59A41E" w14:textId="77777777" w:rsidR="002E7F76" w:rsidRDefault="002E7F76" w:rsidP="00035678">
      <w:pPr>
        <w:pStyle w:val="NormalWeb"/>
        <w:rPr>
          <w:rFonts w:asciiTheme="minorHAnsi" w:hAnsiTheme="minorHAnsi" w:cstheme="minorHAnsi"/>
          <w:color w:val="000000" w:themeColor="text1"/>
          <w:sz w:val="32"/>
          <w:szCs w:val="32"/>
        </w:rPr>
      </w:pPr>
    </w:p>
    <w:p w14:paraId="6D491C26" w14:textId="47A1F5E7" w:rsidR="002E7F76" w:rsidRPr="004C4058" w:rsidRDefault="002E7F76" w:rsidP="004C4058">
      <w:pPr>
        <w:pStyle w:val="NormalWeb"/>
        <w:jc w:val="center"/>
        <w:rPr>
          <w:rFonts w:asciiTheme="minorHAnsi" w:hAnsiTheme="minorHAnsi" w:cstheme="minorHAnsi"/>
          <w:b/>
          <w:bCs/>
          <w:color w:val="000000" w:themeColor="text1"/>
          <w:sz w:val="40"/>
          <w:szCs w:val="40"/>
          <w:u w:val="single"/>
        </w:rPr>
      </w:pPr>
      <w:r w:rsidRPr="002E7F76">
        <w:rPr>
          <w:rFonts w:asciiTheme="minorHAnsi" w:hAnsiTheme="minorHAnsi" w:cstheme="minorHAnsi"/>
          <w:b/>
          <w:bCs/>
          <w:color w:val="000000" w:themeColor="text1"/>
          <w:sz w:val="40"/>
          <w:szCs w:val="40"/>
          <w:u w:val="single"/>
        </w:rPr>
        <w:t>Slush Function</w:t>
      </w:r>
    </w:p>
    <w:p w14:paraId="207C6F63" w14:textId="1859F4E5" w:rsidR="00205844" w:rsidRDefault="002E7F76" w:rsidP="00205844">
      <w:pPr>
        <w:rPr>
          <w:rFonts w:ascii="ArialNarrow" w:hAnsi="ArialNarrow"/>
          <w:color w:val="000000" w:themeColor="text1"/>
          <w:sz w:val="32"/>
          <w:szCs w:val="32"/>
        </w:rPr>
      </w:pPr>
      <w:r>
        <w:rPr>
          <w:b/>
          <w:noProof/>
          <w:sz w:val="40"/>
          <w:szCs w:val="40"/>
          <w:u w:val="single"/>
        </w:rPr>
        <w:lastRenderedPageBreak/>
        <w:drawing>
          <wp:inline distT="0" distB="0" distL="0" distR="0" wp14:anchorId="70AE58E6" wp14:editId="401C29B1">
            <wp:extent cx="2717800" cy="3492500"/>
            <wp:effectExtent l="0" t="0" r="0" b="0"/>
            <wp:docPr id="1503873041" name="Picture 10"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3041" name="Picture 10" descr="A close-up of a devi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17800" cy="3492500"/>
                    </a:xfrm>
                    <a:prstGeom prst="rect">
                      <a:avLst/>
                    </a:prstGeom>
                  </pic:spPr>
                </pic:pic>
              </a:graphicData>
            </a:graphic>
          </wp:inline>
        </w:drawing>
      </w:r>
      <w:r w:rsidRPr="002E7F76">
        <w:rPr>
          <w:rFonts w:ascii="ArialNarrow" w:hAnsi="ArialNarrow"/>
          <w:color w:val="000000" w:themeColor="text1"/>
          <w:sz w:val="32"/>
          <w:szCs w:val="32"/>
        </w:rPr>
        <w:t>Plug in machine and turn on main power switch (A), as in picture. To turn the machine off, perform steps in reverse order</w:t>
      </w:r>
      <w:r w:rsidR="00205844">
        <w:rPr>
          <w:rFonts w:ascii="ArialNarrow" w:hAnsi="ArialNarrow"/>
          <w:color w:val="000000" w:themeColor="text1"/>
          <w:sz w:val="32"/>
          <w:szCs w:val="32"/>
        </w:rPr>
        <w:t xml:space="preserve">. </w:t>
      </w:r>
      <w:r w:rsidRPr="002E7F76">
        <w:rPr>
          <w:rFonts w:ascii="ArialNarrow" w:hAnsi="ArialNarrow"/>
          <w:color w:val="000000" w:themeColor="text1"/>
          <w:sz w:val="32"/>
          <w:szCs w:val="32"/>
        </w:rPr>
        <w:t>To</w:t>
      </w:r>
      <w:r>
        <w:rPr>
          <w:rFonts w:ascii="ArialNarrow" w:hAnsi="ArialNarrow"/>
          <w:color w:val="000000" w:themeColor="text1"/>
          <w:sz w:val="32"/>
          <w:szCs w:val="32"/>
        </w:rPr>
        <w:t xml:space="preserve"> </w:t>
      </w:r>
      <w:r w:rsidRPr="002E7F76">
        <w:rPr>
          <w:rFonts w:ascii="ArialNarrow" w:hAnsi="ArialNarrow"/>
          <w:color w:val="000000" w:themeColor="text1"/>
          <w:sz w:val="32"/>
          <w:szCs w:val="32"/>
        </w:rPr>
        <w:t>use</w:t>
      </w:r>
      <w:r>
        <w:rPr>
          <w:rFonts w:ascii="ArialNarrow" w:hAnsi="ArialNarrow"/>
          <w:color w:val="000000" w:themeColor="text1"/>
          <w:sz w:val="32"/>
          <w:szCs w:val="32"/>
        </w:rPr>
        <w:t xml:space="preserve"> </w:t>
      </w:r>
      <w:r w:rsidRPr="002E7F76">
        <w:rPr>
          <w:rFonts w:ascii="ArialNarrow" w:hAnsi="ArialNarrow"/>
          <w:color w:val="000000" w:themeColor="text1"/>
          <w:sz w:val="32"/>
          <w:szCs w:val="32"/>
        </w:rPr>
        <w:t>refrigeration</w:t>
      </w:r>
      <w:r>
        <w:rPr>
          <w:rFonts w:ascii="ArialNarrow" w:hAnsi="ArialNarrow"/>
          <w:color w:val="000000" w:themeColor="text1"/>
          <w:sz w:val="32"/>
          <w:szCs w:val="32"/>
        </w:rPr>
        <w:t xml:space="preserve"> </w:t>
      </w:r>
      <w:r w:rsidR="00205844" w:rsidRPr="002E7F76">
        <w:rPr>
          <w:rFonts w:ascii="ArialNarrow" w:hAnsi="ArialNarrow"/>
          <w:color w:val="000000" w:themeColor="text1"/>
          <w:sz w:val="32"/>
          <w:szCs w:val="32"/>
        </w:rPr>
        <w:t>function,</w:t>
      </w:r>
      <w:r w:rsidRPr="002E7F76">
        <w:rPr>
          <w:rFonts w:ascii="ArialNarrow" w:hAnsi="ArialNarrow"/>
          <w:color w:val="000000" w:themeColor="text1"/>
          <w:sz w:val="32"/>
          <w:szCs w:val="32"/>
        </w:rPr>
        <w:t xml:space="preserve"> turn</w:t>
      </w:r>
      <w:r>
        <w:rPr>
          <w:rFonts w:ascii="ArialNarrow" w:hAnsi="ArialNarrow"/>
          <w:color w:val="000000" w:themeColor="text1"/>
          <w:sz w:val="32"/>
          <w:szCs w:val="32"/>
        </w:rPr>
        <w:t xml:space="preserve"> </w:t>
      </w:r>
      <w:r w:rsidRPr="002E7F76">
        <w:rPr>
          <w:rFonts w:ascii="ArialNarrow" w:hAnsi="ArialNarrow"/>
          <w:color w:val="000000" w:themeColor="text1"/>
          <w:sz w:val="32"/>
          <w:szCs w:val="32"/>
        </w:rPr>
        <w:t>on</w:t>
      </w:r>
      <w:r>
        <w:rPr>
          <w:rFonts w:ascii="ArialNarrow" w:hAnsi="ArialNarrow"/>
          <w:color w:val="000000" w:themeColor="text1"/>
          <w:sz w:val="32"/>
          <w:szCs w:val="32"/>
        </w:rPr>
        <w:t xml:space="preserve"> </w:t>
      </w:r>
      <w:r w:rsidRPr="002E7F76">
        <w:rPr>
          <w:rFonts w:ascii="ArialNarrow" w:hAnsi="ArialNarrow"/>
          <w:b/>
          <w:bCs/>
          <w:color w:val="000000" w:themeColor="text1"/>
          <w:sz w:val="32"/>
          <w:szCs w:val="32"/>
        </w:rPr>
        <w:t>II</w:t>
      </w:r>
      <w:r>
        <w:rPr>
          <w:rFonts w:ascii="ArialNarrow" w:hAnsi="ArialNarrow"/>
          <w:b/>
          <w:bCs/>
          <w:color w:val="000000" w:themeColor="text1"/>
          <w:sz w:val="32"/>
          <w:szCs w:val="32"/>
        </w:rPr>
        <w:t xml:space="preserve"> </w:t>
      </w:r>
      <w:r w:rsidRPr="002E7F76">
        <w:rPr>
          <w:rFonts w:ascii="ArialNarrow" w:hAnsi="ArialNarrow"/>
          <w:color w:val="000000" w:themeColor="text1"/>
          <w:sz w:val="32"/>
          <w:szCs w:val="32"/>
        </w:rPr>
        <w:t>power</w:t>
      </w:r>
      <w:r>
        <w:rPr>
          <w:rFonts w:ascii="ArialNarrow" w:hAnsi="ArialNarrow"/>
          <w:color w:val="000000" w:themeColor="text1"/>
          <w:sz w:val="32"/>
          <w:szCs w:val="32"/>
        </w:rPr>
        <w:t xml:space="preserve"> </w:t>
      </w:r>
      <w:r w:rsidRPr="002E7F76">
        <w:rPr>
          <w:rFonts w:ascii="ArialNarrow" w:hAnsi="ArialNarrow"/>
          <w:color w:val="000000" w:themeColor="text1"/>
          <w:sz w:val="32"/>
          <w:szCs w:val="32"/>
        </w:rPr>
        <w:t>switch(A).</w:t>
      </w:r>
    </w:p>
    <w:p w14:paraId="3CF4FE14" w14:textId="32FACFF4" w:rsidR="004A2A74" w:rsidRDefault="002E7F76" w:rsidP="00205844">
      <w:pPr>
        <w:rPr>
          <w:rFonts w:ascii="ArialNarrow" w:hAnsi="ArialNarrow"/>
          <w:color w:val="000000" w:themeColor="text1"/>
          <w:sz w:val="32"/>
          <w:szCs w:val="32"/>
        </w:rPr>
      </w:pPr>
      <w:r w:rsidRPr="002E7F76">
        <w:rPr>
          <w:rFonts w:ascii="ArialNarrow" w:hAnsi="ArialNarrow"/>
          <w:color w:val="000000" w:themeColor="text1"/>
          <w:sz w:val="32"/>
          <w:szCs w:val="32"/>
        </w:rPr>
        <w:t xml:space="preserve"> </w:t>
      </w:r>
      <w:r w:rsidR="00205844">
        <w:rPr>
          <w:b/>
          <w:noProof/>
          <w:sz w:val="40"/>
          <w:szCs w:val="40"/>
          <w:u w:val="single"/>
        </w:rPr>
        <w:drawing>
          <wp:inline distT="0" distB="0" distL="0" distR="0" wp14:anchorId="68FBE624" wp14:editId="4C89697F">
            <wp:extent cx="1781908" cy="2343150"/>
            <wp:effectExtent l="0" t="0" r="0" b="0"/>
            <wp:docPr id="428191409" name="Picture 1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91409" name="Picture 11" descr="A close-up of a mach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2313" cy="2396282"/>
                    </a:xfrm>
                    <a:prstGeom prst="rect">
                      <a:avLst/>
                    </a:prstGeom>
                  </pic:spPr>
                </pic:pic>
              </a:graphicData>
            </a:graphic>
          </wp:inline>
        </w:drawing>
      </w:r>
      <w:r w:rsidR="00205844">
        <w:rPr>
          <w:rFonts w:ascii="ArialNarrow" w:hAnsi="ArialNarrow"/>
          <w:color w:val="000000" w:themeColor="text1"/>
          <w:sz w:val="32"/>
          <w:szCs w:val="32"/>
        </w:rPr>
        <w:t xml:space="preserve"> </w:t>
      </w:r>
    </w:p>
    <w:p w14:paraId="5FDD74F4" w14:textId="77777777" w:rsidR="00205844" w:rsidRDefault="00205844" w:rsidP="00205844">
      <w:pPr>
        <w:pStyle w:val="NormalWeb"/>
        <w:rPr>
          <w:rFonts w:asciiTheme="minorHAnsi" w:hAnsiTheme="minorHAnsi" w:cstheme="minorHAnsi"/>
          <w:color w:val="000000" w:themeColor="text1"/>
          <w:sz w:val="32"/>
          <w:szCs w:val="32"/>
        </w:rPr>
      </w:pPr>
      <w:r w:rsidRPr="00205844">
        <w:rPr>
          <w:rFonts w:asciiTheme="minorHAnsi" w:hAnsiTheme="minorHAnsi" w:cstheme="minorHAnsi"/>
          <w:color w:val="000000" w:themeColor="text1"/>
          <w:sz w:val="32"/>
          <w:szCs w:val="32"/>
        </w:rPr>
        <w:t>Turn switch (A) to freeze</w:t>
      </w:r>
      <w:r w:rsidRPr="00205844">
        <w:rPr>
          <w:rFonts w:asciiTheme="minorHAnsi" w:hAnsiTheme="minorHAnsi" w:cstheme="minorHAnsi"/>
          <w:color w:val="000000" w:themeColor="text1"/>
          <w:sz w:val="32"/>
          <w:szCs w:val="32"/>
        </w:rPr>
        <w:br/>
        <w:t>Turn auger switches on for each bowl (C)</w:t>
      </w:r>
      <w:r w:rsidRPr="00205844">
        <w:rPr>
          <w:rFonts w:asciiTheme="minorHAnsi" w:hAnsiTheme="minorHAnsi" w:cstheme="minorHAnsi"/>
          <w:color w:val="000000" w:themeColor="text1"/>
          <w:sz w:val="32"/>
          <w:szCs w:val="32"/>
        </w:rPr>
        <w:br/>
        <w:t>Turn switches (B) to freeze</w:t>
      </w:r>
      <w:r w:rsidRPr="00205844">
        <w:rPr>
          <w:rFonts w:asciiTheme="minorHAnsi" w:hAnsiTheme="minorHAnsi" w:cstheme="minorHAnsi"/>
          <w:color w:val="000000" w:themeColor="text1"/>
          <w:sz w:val="32"/>
          <w:szCs w:val="32"/>
        </w:rPr>
        <w:br/>
        <w:t xml:space="preserve">To turn the machine off, perform steps in reverse order. To use night function, turn switch (A) on position II </w:t>
      </w:r>
    </w:p>
    <w:p w14:paraId="38FDD332" w14:textId="2C5E9740" w:rsidR="00205844" w:rsidRPr="00205844" w:rsidRDefault="00205844" w:rsidP="00205844">
      <w:pPr>
        <w:pStyle w:val="NormalWeb"/>
        <w:jc w:val="center"/>
        <w:rPr>
          <w:rFonts w:asciiTheme="minorHAnsi" w:hAnsiTheme="minorHAnsi" w:cstheme="minorHAnsi"/>
          <w:b/>
          <w:bCs/>
          <w:color w:val="000000" w:themeColor="text1"/>
          <w:sz w:val="40"/>
          <w:szCs w:val="40"/>
          <w:u w:val="single"/>
        </w:rPr>
      </w:pPr>
      <w:r w:rsidRPr="00205844">
        <w:rPr>
          <w:rFonts w:asciiTheme="minorHAnsi" w:hAnsiTheme="minorHAnsi" w:cstheme="minorHAnsi"/>
          <w:b/>
          <w:bCs/>
          <w:color w:val="000000" w:themeColor="text1"/>
          <w:sz w:val="40"/>
          <w:szCs w:val="40"/>
          <w:u w:val="single"/>
        </w:rPr>
        <w:lastRenderedPageBreak/>
        <w:t>Daily Cleaning Operation</w:t>
      </w:r>
    </w:p>
    <w:p w14:paraId="49425854" w14:textId="05E18D7E" w:rsidR="00205844" w:rsidRDefault="00205844" w:rsidP="00205844">
      <w:pPr>
        <w:pStyle w:val="NormalWeb"/>
        <w:rPr>
          <w:rFonts w:asciiTheme="minorHAnsi" w:hAnsiTheme="minorHAnsi" w:cstheme="minorHAnsi"/>
          <w:color w:val="000000" w:themeColor="text1"/>
          <w:sz w:val="32"/>
          <w:szCs w:val="32"/>
        </w:rPr>
      </w:pPr>
      <w:r>
        <w:rPr>
          <w:bCs/>
          <w:noProof/>
          <w:sz w:val="40"/>
          <w:szCs w:val="40"/>
        </w:rPr>
        <w:drawing>
          <wp:inline distT="0" distB="0" distL="0" distR="0" wp14:anchorId="330D7907" wp14:editId="46BB3E9B">
            <wp:extent cx="3416300" cy="3886200"/>
            <wp:effectExtent l="0" t="0" r="0" b="0"/>
            <wp:docPr id="744855647" name="Picture 12" descr="A drawing of a water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55647" name="Picture 12" descr="A drawing of a water tan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16300" cy="3886200"/>
                    </a:xfrm>
                    <a:prstGeom prst="rect">
                      <a:avLst/>
                    </a:prstGeom>
                  </pic:spPr>
                </pic:pic>
              </a:graphicData>
            </a:graphic>
          </wp:inline>
        </w:drawing>
      </w:r>
    </w:p>
    <w:p w14:paraId="7DC5DBE0" w14:textId="00AABC9E" w:rsidR="00375ABE" w:rsidRDefault="00205844" w:rsidP="00205844">
      <w:pPr>
        <w:pStyle w:val="NormalWeb"/>
        <w:rPr>
          <w:rFonts w:asciiTheme="minorHAnsi" w:hAnsiTheme="minorHAnsi" w:cstheme="minorHAnsi"/>
          <w:color w:val="000000" w:themeColor="text1"/>
          <w:sz w:val="32"/>
          <w:szCs w:val="32"/>
        </w:rPr>
      </w:pPr>
      <w:r w:rsidRPr="00205844">
        <w:rPr>
          <w:rFonts w:asciiTheme="minorHAnsi" w:hAnsiTheme="minorHAnsi" w:cstheme="minorHAnsi"/>
          <w:color w:val="000000" w:themeColor="text1"/>
          <w:sz w:val="32"/>
          <w:szCs w:val="32"/>
        </w:rPr>
        <w:t>To empty bowl: turn power off.</w:t>
      </w:r>
      <w:r w:rsidRPr="00205844">
        <w:rPr>
          <w:rFonts w:asciiTheme="minorHAnsi" w:hAnsiTheme="minorHAnsi" w:cstheme="minorHAnsi"/>
          <w:color w:val="000000" w:themeColor="text1"/>
          <w:sz w:val="32"/>
          <w:szCs w:val="32"/>
        </w:rPr>
        <w:br/>
        <w:t xml:space="preserve">Drain product. Fill bowl with tepid water. Let stand 15 minutes. </w:t>
      </w:r>
    </w:p>
    <w:p w14:paraId="1B7F0C3E" w14:textId="3D7C078E" w:rsidR="00375ABE" w:rsidRDefault="00375ABE" w:rsidP="00205844">
      <w:pPr>
        <w:pStyle w:val="NormalWeb"/>
        <w:rPr>
          <w:rFonts w:asciiTheme="minorHAnsi" w:hAnsiTheme="minorHAnsi" w:cstheme="minorHAnsi"/>
          <w:color w:val="000000" w:themeColor="text1"/>
          <w:sz w:val="32"/>
          <w:szCs w:val="32"/>
        </w:rPr>
      </w:pPr>
      <w:r>
        <w:rPr>
          <w:rFonts w:asciiTheme="minorHAnsi" w:hAnsiTheme="minorHAnsi" w:cstheme="minorHAnsi"/>
          <w:noProof/>
          <w:color w:val="000000" w:themeColor="text1"/>
          <w:sz w:val="32"/>
          <w:szCs w:val="32"/>
        </w:rPr>
        <w:drawing>
          <wp:inline distT="0" distB="0" distL="0" distR="0" wp14:anchorId="2C57FF4F" wp14:editId="1FB5131B">
            <wp:extent cx="3492500" cy="2286000"/>
            <wp:effectExtent l="0" t="0" r="0" b="0"/>
            <wp:docPr id="1099719184" name="Picture 13" descr="A black arrows pointing to a white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19184" name="Picture 13" descr="A black arrows pointing to a white cylind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92500" cy="2286000"/>
                    </a:xfrm>
                    <a:prstGeom prst="rect">
                      <a:avLst/>
                    </a:prstGeom>
                  </pic:spPr>
                </pic:pic>
              </a:graphicData>
            </a:graphic>
          </wp:inline>
        </w:drawing>
      </w:r>
      <w:r w:rsidRPr="00375ABE">
        <w:rPr>
          <w:rFonts w:asciiTheme="minorHAnsi" w:hAnsiTheme="minorHAnsi" w:cstheme="minorHAnsi"/>
          <w:color w:val="000000" w:themeColor="text1"/>
          <w:sz w:val="32"/>
          <w:szCs w:val="32"/>
        </w:rPr>
        <w:t>To re-assemble the clean parts properly, refer to the instructions carefully. The</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gasket</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must</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be</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set</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crushing</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on</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the</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bottom</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of the</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support.</w:t>
      </w:r>
      <w:r>
        <w:rPr>
          <w:rFonts w:asciiTheme="minorHAnsi" w:hAnsiTheme="minorHAnsi" w:cstheme="minorHAnsi"/>
          <w:color w:val="000000" w:themeColor="text1"/>
          <w:sz w:val="32"/>
          <w:szCs w:val="32"/>
        </w:rPr>
        <w:t xml:space="preserve"> </w:t>
      </w:r>
      <w:r w:rsidRPr="00375ABE">
        <w:rPr>
          <w:rFonts w:asciiTheme="minorHAnsi" w:hAnsiTheme="minorHAnsi" w:cstheme="minorHAnsi"/>
          <w:color w:val="000000" w:themeColor="text1"/>
          <w:sz w:val="32"/>
          <w:szCs w:val="32"/>
        </w:rPr>
        <w:t xml:space="preserve">Never apply lubricant to the </w:t>
      </w:r>
      <w:r w:rsidRPr="00375ABE">
        <w:rPr>
          <w:rFonts w:asciiTheme="minorHAnsi" w:hAnsiTheme="minorHAnsi" w:cstheme="minorHAnsi"/>
          <w:color w:val="000000" w:themeColor="text1"/>
          <w:sz w:val="32"/>
          <w:szCs w:val="32"/>
        </w:rPr>
        <w:lastRenderedPageBreak/>
        <w:t xml:space="preserve">tank, evaporator pipe and tank seal. PN: The lubricant can only be applied on the tap pin. </w:t>
      </w:r>
    </w:p>
    <w:p w14:paraId="0FEF7A6C" w14:textId="5EF6CDB7" w:rsidR="00375ABE" w:rsidRDefault="00375ABE" w:rsidP="00205844">
      <w:pPr>
        <w:pStyle w:val="NormalWeb"/>
        <w:rPr>
          <w:rFonts w:asciiTheme="minorHAnsi" w:hAnsiTheme="minorHAnsi" w:cstheme="minorHAnsi"/>
          <w:color w:val="000000" w:themeColor="text1"/>
          <w:sz w:val="32"/>
          <w:szCs w:val="32"/>
        </w:rPr>
      </w:pPr>
      <w:r>
        <w:rPr>
          <w:rFonts w:asciiTheme="minorHAnsi" w:hAnsiTheme="minorHAnsi" w:cstheme="minorHAnsi"/>
          <w:noProof/>
          <w:color w:val="000000" w:themeColor="text1"/>
          <w:sz w:val="32"/>
          <w:szCs w:val="32"/>
        </w:rPr>
        <w:drawing>
          <wp:inline distT="0" distB="0" distL="0" distR="0" wp14:anchorId="3D3EDD71" wp14:editId="444AF9B7">
            <wp:extent cx="3352800" cy="3060700"/>
            <wp:effectExtent l="0" t="0" r="0" b="0"/>
            <wp:docPr id="560415353" name="Picture 14"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5353" name="Picture 14" descr="A drawing of a mach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352800" cy="3060700"/>
                    </a:xfrm>
                    <a:prstGeom prst="rect">
                      <a:avLst/>
                    </a:prstGeom>
                  </pic:spPr>
                </pic:pic>
              </a:graphicData>
            </a:graphic>
          </wp:inline>
        </w:drawing>
      </w:r>
    </w:p>
    <w:p w14:paraId="11FA9CDA" w14:textId="77777777" w:rsidR="00375ABE" w:rsidRPr="00375ABE" w:rsidRDefault="00375ABE" w:rsidP="00375ABE">
      <w:pPr>
        <w:pStyle w:val="NormalWeb"/>
        <w:rPr>
          <w:rFonts w:asciiTheme="minorHAnsi" w:hAnsiTheme="minorHAnsi" w:cstheme="minorHAnsi"/>
          <w:color w:val="000000" w:themeColor="text1"/>
          <w:sz w:val="32"/>
          <w:szCs w:val="32"/>
        </w:rPr>
      </w:pPr>
      <w:r w:rsidRPr="00375ABE">
        <w:rPr>
          <w:rFonts w:asciiTheme="minorHAnsi" w:hAnsiTheme="minorHAnsi" w:cstheme="minorHAnsi"/>
          <w:color w:val="000000" w:themeColor="text1"/>
          <w:sz w:val="32"/>
          <w:szCs w:val="32"/>
        </w:rPr>
        <w:t xml:space="preserve">Assemble the bowl pushing down causing the crushing of the gasket and paying attention that the bowl flits are inside the right guides on the support. </w:t>
      </w:r>
    </w:p>
    <w:p w14:paraId="12B2CE28" w14:textId="772CB0CD" w:rsidR="00375ABE" w:rsidRDefault="00375ABE" w:rsidP="00205844">
      <w:pPr>
        <w:pStyle w:val="NormalWeb"/>
        <w:rPr>
          <w:rFonts w:asciiTheme="minorHAnsi" w:hAnsiTheme="minorHAnsi" w:cstheme="minorHAnsi"/>
          <w:color w:val="000000" w:themeColor="text1"/>
          <w:sz w:val="32"/>
          <w:szCs w:val="32"/>
        </w:rPr>
      </w:pPr>
      <w:r>
        <w:rPr>
          <w:rFonts w:asciiTheme="minorHAnsi" w:hAnsiTheme="minorHAnsi" w:cstheme="minorHAnsi"/>
          <w:noProof/>
          <w:color w:val="000000" w:themeColor="text1"/>
          <w:sz w:val="32"/>
          <w:szCs w:val="32"/>
        </w:rPr>
        <w:drawing>
          <wp:inline distT="0" distB="0" distL="0" distR="0" wp14:anchorId="08878DEE" wp14:editId="30A8CD6D">
            <wp:extent cx="3036277" cy="2894963"/>
            <wp:effectExtent l="0" t="0" r="0" b="1270"/>
            <wp:docPr id="1607536190" name="Picture 1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36190" name="Picture 15" descr="A diagram of a mach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62981" cy="2920425"/>
                    </a:xfrm>
                    <a:prstGeom prst="rect">
                      <a:avLst/>
                    </a:prstGeom>
                  </pic:spPr>
                </pic:pic>
              </a:graphicData>
            </a:graphic>
          </wp:inline>
        </w:drawing>
      </w:r>
    </w:p>
    <w:p w14:paraId="1B21F65D" w14:textId="0F09E8C7" w:rsidR="00375ABE" w:rsidRPr="004C4058" w:rsidRDefault="00375ABE" w:rsidP="00205844">
      <w:pPr>
        <w:pStyle w:val="NormalWeb"/>
        <w:rPr>
          <w:rFonts w:asciiTheme="minorHAnsi" w:hAnsiTheme="minorHAnsi" w:cstheme="minorHAnsi"/>
          <w:sz w:val="32"/>
          <w:szCs w:val="32"/>
        </w:rPr>
      </w:pPr>
      <w:r w:rsidRPr="00375ABE">
        <w:rPr>
          <w:rFonts w:asciiTheme="minorHAnsi" w:hAnsiTheme="minorHAnsi" w:cstheme="minorHAnsi"/>
          <w:color w:val="282828"/>
          <w:sz w:val="32"/>
          <w:szCs w:val="32"/>
        </w:rPr>
        <w:lastRenderedPageBreak/>
        <w:t>For the right spiral assembly, push it down to fix it in the center and then turn in clockwise sense to block it.</w:t>
      </w:r>
      <w:r w:rsidRPr="00375ABE">
        <w:rPr>
          <w:rFonts w:asciiTheme="minorHAnsi" w:hAnsiTheme="minorHAnsi" w:cstheme="minorHAnsi"/>
          <w:color w:val="282828"/>
          <w:sz w:val="32"/>
          <w:szCs w:val="32"/>
        </w:rPr>
        <w:br/>
      </w:r>
      <w:r w:rsidRPr="00375ABE">
        <w:rPr>
          <w:rFonts w:asciiTheme="minorHAnsi" w:hAnsiTheme="minorHAnsi" w:cstheme="minorHAnsi"/>
          <w:b/>
          <w:bCs/>
          <w:color w:val="282828"/>
          <w:sz w:val="32"/>
          <w:szCs w:val="32"/>
        </w:rPr>
        <w:t xml:space="preserve">ATTENTION: </w:t>
      </w:r>
      <w:r w:rsidRPr="00375ABE">
        <w:rPr>
          <w:rFonts w:asciiTheme="minorHAnsi" w:hAnsiTheme="minorHAnsi" w:cstheme="minorHAnsi"/>
          <w:color w:val="282828"/>
          <w:sz w:val="32"/>
          <w:szCs w:val="32"/>
        </w:rPr>
        <w:t>once the spiral is in its right position do not force it and never rotate it by hand. This operation could compromise the working of the motor</w:t>
      </w:r>
      <w:r w:rsidR="004C4058">
        <w:rPr>
          <w:rFonts w:asciiTheme="minorHAnsi" w:hAnsiTheme="minorHAnsi" w:cstheme="minorHAnsi"/>
          <w:color w:val="282828"/>
          <w:sz w:val="32"/>
          <w:szCs w:val="32"/>
        </w:rPr>
        <w:t>.</w:t>
      </w:r>
    </w:p>
    <w:p w14:paraId="06166691" w14:textId="0A33CDC6" w:rsidR="00F531B2" w:rsidRDefault="00375ABE" w:rsidP="00F531B2">
      <w:pPr>
        <w:rPr>
          <w:rFonts w:cstheme="minorHAnsi"/>
          <w:b/>
          <w:sz w:val="32"/>
          <w:szCs w:val="32"/>
          <w:u w:val="single"/>
        </w:rPr>
      </w:pPr>
      <w:r w:rsidRPr="00375ABE">
        <w:rPr>
          <w:rFonts w:cstheme="minorHAnsi"/>
          <w:b/>
          <w:bCs/>
          <w:color w:val="000000"/>
          <w:sz w:val="32"/>
          <w:szCs w:val="32"/>
        </w:rPr>
        <w:t>There is an additional €20 cleaning charge for machines that have not been wiped down or emptied.</w:t>
      </w:r>
    </w:p>
    <w:p w14:paraId="76668D8C" w14:textId="77777777" w:rsidR="004C4058" w:rsidRDefault="004C4058" w:rsidP="00F531B2">
      <w:pPr>
        <w:rPr>
          <w:rFonts w:cstheme="minorHAnsi"/>
          <w:b/>
          <w:sz w:val="32"/>
          <w:szCs w:val="32"/>
          <w:u w:val="single"/>
        </w:rPr>
      </w:pPr>
    </w:p>
    <w:p w14:paraId="5F899DEA" w14:textId="77777777" w:rsidR="004C4058" w:rsidRPr="004C4058" w:rsidRDefault="004C4058" w:rsidP="00F531B2">
      <w:pPr>
        <w:rPr>
          <w:rFonts w:cstheme="minorHAnsi"/>
          <w:b/>
          <w:sz w:val="32"/>
          <w:szCs w:val="32"/>
          <w:u w:val="single"/>
        </w:rPr>
      </w:pPr>
    </w:p>
    <w:p w14:paraId="5F7C5100" w14:textId="5BBD09B7" w:rsidR="009E0A10" w:rsidRDefault="0075101B" w:rsidP="0075101B">
      <w:pPr>
        <w:pStyle w:val="Default"/>
        <w:jc w:val="center"/>
        <w:rPr>
          <w:rFonts w:asciiTheme="minorHAnsi" w:hAnsiTheme="minorHAnsi" w:cstheme="minorBidi"/>
          <w:color w:val="auto"/>
          <w:sz w:val="22"/>
          <w:szCs w:val="22"/>
        </w:rPr>
      </w:pPr>
      <w:hyperlink r:id="rId19" w:history="1">
        <w:r w:rsidRPr="00EB43CF">
          <w:rPr>
            <w:rStyle w:val="Hyperlink"/>
            <w:rFonts w:asciiTheme="minorHAnsi" w:hAnsiTheme="minorHAnsi" w:cstheme="minorBidi"/>
            <w:sz w:val="22"/>
            <w:szCs w:val="22"/>
          </w:rPr>
          <w:t>https://www.youtube.com/watch?v=vJ2sbl__5VY</w:t>
        </w:r>
      </w:hyperlink>
    </w:p>
    <w:p w14:paraId="00665388" w14:textId="77777777" w:rsidR="0075101B" w:rsidRPr="006A51B4" w:rsidRDefault="0075101B" w:rsidP="001C6B99">
      <w:pPr>
        <w:pStyle w:val="Default"/>
        <w:rPr>
          <w:bCs/>
          <w:sz w:val="40"/>
          <w:szCs w:val="40"/>
        </w:rPr>
      </w:pPr>
    </w:p>
    <w:sectPr w:rsidR="0075101B" w:rsidRPr="006A51B4">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D2295" w14:textId="77777777" w:rsidR="00DC4F96" w:rsidRDefault="00DC4F96" w:rsidP="00782546">
      <w:pPr>
        <w:spacing w:after="0" w:line="240" w:lineRule="auto"/>
      </w:pPr>
      <w:r>
        <w:separator/>
      </w:r>
    </w:p>
  </w:endnote>
  <w:endnote w:type="continuationSeparator" w:id="0">
    <w:p w14:paraId="4D7A8A54" w14:textId="77777777" w:rsidR="00DC4F96" w:rsidRDefault="00DC4F96" w:rsidP="00782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A79E" w14:textId="77777777" w:rsidR="001C6B99" w:rsidRDefault="001C6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98A0D" w14:textId="77777777" w:rsidR="00DC4F96" w:rsidRDefault="00DC4F96" w:rsidP="00782546">
      <w:pPr>
        <w:spacing w:after="0" w:line="240" w:lineRule="auto"/>
      </w:pPr>
      <w:r>
        <w:separator/>
      </w:r>
    </w:p>
  </w:footnote>
  <w:footnote w:type="continuationSeparator" w:id="0">
    <w:p w14:paraId="55F94F20" w14:textId="77777777" w:rsidR="00DC4F96" w:rsidRDefault="00DC4F96" w:rsidP="00782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37EF" w14:textId="705F22D6" w:rsidR="00782546" w:rsidRPr="00782546" w:rsidRDefault="00782546" w:rsidP="00782546">
    <w:pPr>
      <w:pStyle w:val="Header"/>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E1193"/>
    <w:multiLevelType w:val="multilevel"/>
    <w:tmpl w:val="EDD00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F61FFC"/>
    <w:multiLevelType w:val="multilevel"/>
    <w:tmpl w:val="7C88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4132">
    <w:abstractNumId w:val="0"/>
  </w:num>
  <w:num w:numId="2" w16cid:durableId="1851599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546"/>
    <w:rsid w:val="00035678"/>
    <w:rsid w:val="000B6866"/>
    <w:rsid w:val="000D29FD"/>
    <w:rsid w:val="000F69FF"/>
    <w:rsid w:val="00170EAE"/>
    <w:rsid w:val="00171007"/>
    <w:rsid w:val="001C6B99"/>
    <w:rsid w:val="00205844"/>
    <w:rsid w:val="002E7F76"/>
    <w:rsid w:val="00302BA6"/>
    <w:rsid w:val="00375ABE"/>
    <w:rsid w:val="003A2806"/>
    <w:rsid w:val="003F4C75"/>
    <w:rsid w:val="00404789"/>
    <w:rsid w:val="00496376"/>
    <w:rsid w:val="004A2A74"/>
    <w:rsid w:val="004C4058"/>
    <w:rsid w:val="005266EE"/>
    <w:rsid w:val="00560DAC"/>
    <w:rsid w:val="0058466A"/>
    <w:rsid w:val="005C750A"/>
    <w:rsid w:val="00633C4D"/>
    <w:rsid w:val="006A51B4"/>
    <w:rsid w:val="006A6A70"/>
    <w:rsid w:val="0073626D"/>
    <w:rsid w:val="0075101B"/>
    <w:rsid w:val="00782546"/>
    <w:rsid w:val="007B7B47"/>
    <w:rsid w:val="007D07FD"/>
    <w:rsid w:val="007D6E31"/>
    <w:rsid w:val="00860AC6"/>
    <w:rsid w:val="008C2420"/>
    <w:rsid w:val="00917B39"/>
    <w:rsid w:val="00976D3D"/>
    <w:rsid w:val="009872B9"/>
    <w:rsid w:val="00991B0E"/>
    <w:rsid w:val="009E0A10"/>
    <w:rsid w:val="00A27FD1"/>
    <w:rsid w:val="00A9220F"/>
    <w:rsid w:val="00AF3A2F"/>
    <w:rsid w:val="00B33E47"/>
    <w:rsid w:val="00B74C5F"/>
    <w:rsid w:val="00BB7681"/>
    <w:rsid w:val="00C039E7"/>
    <w:rsid w:val="00C218D1"/>
    <w:rsid w:val="00C24525"/>
    <w:rsid w:val="00C25866"/>
    <w:rsid w:val="00CB216E"/>
    <w:rsid w:val="00DC4F96"/>
    <w:rsid w:val="00EF3F8E"/>
    <w:rsid w:val="00F531B2"/>
    <w:rsid w:val="00FE5EB8"/>
    <w:rsid w:val="00FF0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BADF9"/>
  <w15:chartTrackingRefBased/>
  <w15:docId w15:val="{1227220B-0F52-4F5D-9DC8-1402DE45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546"/>
  </w:style>
  <w:style w:type="paragraph" w:styleId="Footer">
    <w:name w:val="footer"/>
    <w:basedOn w:val="Normal"/>
    <w:link w:val="FooterChar"/>
    <w:uiPriority w:val="99"/>
    <w:unhideWhenUsed/>
    <w:rsid w:val="00782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546"/>
  </w:style>
  <w:style w:type="character" w:styleId="Hyperlink">
    <w:name w:val="Hyperlink"/>
    <w:basedOn w:val="DefaultParagraphFont"/>
    <w:uiPriority w:val="99"/>
    <w:unhideWhenUsed/>
    <w:rsid w:val="00FE5EB8"/>
    <w:rPr>
      <w:color w:val="0563C1" w:themeColor="hyperlink"/>
      <w:u w:val="single"/>
    </w:rPr>
  </w:style>
  <w:style w:type="character" w:styleId="UnresolvedMention">
    <w:name w:val="Unresolved Mention"/>
    <w:basedOn w:val="DefaultParagraphFont"/>
    <w:uiPriority w:val="99"/>
    <w:semiHidden/>
    <w:unhideWhenUsed/>
    <w:rsid w:val="00FE5EB8"/>
    <w:rPr>
      <w:color w:val="605E5C"/>
      <w:shd w:val="clear" w:color="auto" w:fill="E1DFDD"/>
    </w:rPr>
  </w:style>
  <w:style w:type="paragraph" w:customStyle="1" w:styleId="Default">
    <w:name w:val="Default"/>
    <w:rsid w:val="00CB216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531B2"/>
    <w:pPr>
      <w:ind w:left="720"/>
      <w:contextualSpacing/>
    </w:pPr>
  </w:style>
  <w:style w:type="character" w:styleId="FollowedHyperlink">
    <w:name w:val="FollowedHyperlink"/>
    <w:basedOn w:val="DefaultParagraphFont"/>
    <w:uiPriority w:val="99"/>
    <w:semiHidden/>
    <w:unhideWhenUsed/>
    <w:rsid w:val="007B7B47"/>
    <w:rPr>
      <w:color w:val="954F72" w:themeColor="followedHyperlink"/>
      <w:u w:val="single"/>
    </w:rPr>
  </w:style>
  <w:style w:type="paragraph" w:styleId="NormalWeb">
    <w:name w:val="Normal (Web)"/>
    <w:basedOn w:val="Normal"/>
    <w:uiPriority w:val="99"/>
    <w:unhideWhenUsed/>
    <w:rsid w:val="000356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624">
      <w:bodyDiv w:val="1"/>
      <w:marLeft w:val="0"/>
      <w:marRight w:val="0"/>
      <w:marTop w:val="0"/>
      <w:marBottom w:val="0"/>
      <w:divBdr>
        <w:top w:val="none" w:sz="0" w:space="0" w:color="auto"/>
        <w:left w:val="none" w:sz="0" w:space="0" w:color="auto"/>
        <w:bottom w:val="none" w:sz="0" w:space="0" w:color="auto"/>
        <w:right w:val="none" w:sz="0" w:space="0" w:color="auto"/>
      </w:divBdr>
      <w:divsChild>
        <w:div w:id="871383068">
          <w:marLeft w:val="0"/>
          <w:marRight w:val="0"/>
          <w:marTop w:val="0"/>
          <w:marBottom w:val="0"/>
          <w:divBdr>
            <w:top w:val="none" w:sz="0" w:space="0" w:color="auto"/>
            <w:left w:val="none" w:sz="0" w:space="0" w:color="auto"/>
            <w:bottom w:val="none" w:sz="0" w:space="0" w:color="auto"/>
            <w:right w:val="none" w:sz="0" w:space="0" w:color="auto"/>
          </w:divBdr>
          <w:divsChild>
            <w:div w:id="1811240373">
              <w:marLeft w:val="0"/>
              <w:marRight w:val="0"/>
              <w:marTop w:val="0"/>
              <w:marBottom w:val="0"/>
              <w:divBdr>
                <w:top w:val="none" w:sz="0" w:space="0" w:color="auto"/>
                <w:left w:val="none" w:sz="0" w:space="0" w:color="auto"/>
                <w:bottom w:val="none" w:sz="0" w:space="0" w:color="auto"/>
                <w:right w:val="none" w:sz="0" w:space="0" w:color="auto"/>
              </w:divBdr>
              <w:divsChild>
                <w:div w:id="3339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8376">
      <w:bodyDiv w:val="1"/>
      <w:marLeft w:val="0"/>
      <w:marRight w:val="0"/>
      <w:marTop w:val="0"/>
      <w:marBottom w:val="0"/>
      <w:divBdr>
        <w:top w:val="none" w:sz="0" w:space="0" w:color="auto"/>
        <w:left w:val="none" w:sz="0" w:space="0" w:color="auto"/>
        <w:bottom w:val="none" w:sz="0" w:space="0" w:color="auto"/>
        <w:right w:val="none" w:sz="0" w:space="0" w:color="auto"/>
      </w:divBdr>
      <w:divsChild>
        <w:div w:id="470709887">
          <w:marLeft w:val="0"/>
          <w:marRight w:val="0"/>
          <w:marTop w:val="0"/>
          <w:marBottom w:val="0"/>
          <w:divBdr>
            <w:top w:val="none" w:sz="0" w:space="0" w:color="auto"/>
            <w:left w:val="none" w:sz="0" w:space="0" w:color="auto"/>
            <w:bottom w:val="none" w:sz="0" w:space="0" w:color="auto"/>
            <w:right w:val="none" w:sz="0" w:space="0" w:color="auto"/>
          </w:divBdr>
        </w:div>
        <w:div w:id="206453545">
          <w:marLeft w:val="0"/>
          <w:marRight w:val="0"/>
          <w:marTop w:val="0"/>
          <w:marBottom w:val="0"/>
          <w:divBdr>
            <w:top w:val="none" w:sz="0" w:space="0" w:color="auto"/>
            <w:left w:val="none" w:sz="0" w:space="0" w:color="auto"/>
            <w:bottom w:val="none" w:sz="0" w:space="0" w:color="auto"/>
            <w:right w:val="none" w:sz="0" w:space="0" w:color="auto"/>
          </w:divBdr>
        </w:div>
        <w:div w:id="894508958">
          <w:marLeft w:val="0"/>
          <w:marRight w:val="0"/>
          <w:marTop w:val="0"/>
          <w:marBottom w:val="0"/>
          <w:divBdr>
            <w:top w:val="none" w:sz="0" w:space="0" w:color="auto"/>
            <w:left w:val="none" w:sz="0" w:space="0" w:color="auto"/>
            <w:bottom w:val="none" w:sz="0" w:space="0" w:color="auto"/>
            <w:right w:val="none" w:sz="0" w:space="0" w:color="auto"/>
          </w:divBdr>
        </w:div>
      </w:divsChild>
    </w:div>
    <w:div w:id="228543938">
      <w:bodyDiv w:val="1"/>
      <w:marLeft w:val="0"/>
      <w:marRight w:val="0"/>
      <w:marTop w:val="0"/>
      <w:marBottom w:val="0"/>
      <w:divBdr>
        <w:top w:val="none" w:sz="0" w:space="0" w:color="auto"/>
        <w:left w:val="none" w:sz="0" w:space="0" w:color="auto"/>
        <w:bottom w:val="none" w:sz="0" w:space="0" w:color="auto"/>
        <w:right w:val="none" w:sz="0" w:space="0" w:color="auto"/>
      </w:divBdr>
      <w:divsChild>
        <w:div w:id="550925984">
          <w:marLeft w:val="0"/>
          <w:marRight w:val="0"/>
          <w:marTop w:val="0"/>
          <w:marBottom w:val="0"/>
          <w:divBdr>
            <w:top w:val="none" w:sz="0" w:space="0" w:color="auto"/>
            <w:left w:val="none" w:sz="0" w:space="0" w:color="auto"/>
            <w:bottom w:val="none" w:sz="0" w:space="0" w:color="auto"/>
            <w:right w:val="none" w:sz="0" w:space="0" w:color="auto"/>
          </w:divBdr>
          <w:divsChild>
            <w:div w:id="13532646">
              <w:marLeft w:val="0"/>
              <w:marRight w:val="0"/>
              <w:marTop w:val="0"/>
              <w:marBottom w:val="0"/>
              <w:divBdr>
                <w:top w:val="none" w:sz="0" w:space="0" w:color="auto"/>
                <w:left w:val="none" w:sz="0" w:space="0" w:color="auto"/>
                <w:bottom w:val="none" w:sz="0" w:space="0" w:color="auto"/>
                <w:right w:val="none" w:sz="0" w:space="0" w:color="auto"/>
              </w:divBdr>
              <w:divsChild>
                <w:div w:id="9847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73067">
      <w:bodyDiv w:val="1"/>
      <w:marLeft w:val="0"/>
      <w:marRight w:val="0"/>
      <w:marTop w:val="0"/>
      <w:marBottom w:val="0"/>
      <w:divBdr>
        <w:top w:val="none" w:sz="0" w:space="0" w:color="auto"/>
        <w:left w:val="none" w:sz="0" w:space="0" w:color="auto"/>
        <w:bottom w:val="none" w:sz="0" w:space="0" w:color="auto"/>
        <w:right w:val="none" w:sz="0" w:space="0" w:color="auto"/>
      </w:divBdr>
      <w:divsChild>
        <w:div w:id="482085782">
          <w:marLeft w:val="0"/>
          <w:marRight w:val="0"/>
          <w:marTop w:val="0"/>
          <w:marBottom w:val="0"/>
          <w:divBdr>
            <w:top w:val="none" w:sz="0" w:space="0" w:color="auto"/>
            <w:left w:val="none" w:sz="0" w:space="0" w:color="auto"/>
            <w:bottom w:val="none" w:sz="0" w:space="0" w:color="auto"/>
            <w:right w:val="none" w:sz="0" w:space="0" w:color="auto"/>
          </w:divBdr>
          <w:divsChild>
            <w:div w:id="512184396">
              <w:marLeft w:val="0"/>
              <w:marRight w:val="0"/>
              <w:marTop w:val="0"/>
              <w:marBottom w:val="0"/>
              <w:divBdr>
                <w:top w:val="none" w:sz="0" w:space="0" w:color="auto"/>
                <w:left w:val="none" w:sz="0" w:space="0" w:color="auto"/>
                <w:bottom w:val="none" w:sz="0" w:space="0" w:color="auto"/>
                <w:right w:val="none" w:sz="0" w:space="0" w:color="auto"/>
              </w:divBdr>
              <w:divsChild>
                <w:div w:id="17236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971092">
      <w:bodyDiv w:val="1"/>
      <w:marLeft w:val="0"/>
      <w:marRight w:val="0"/>
      <w:marTop w:val="0"/>
      <w:marBottom w:val="0"/>
      <w:divBdr>
        <w:top w:val="none" w:sz="0" w:space="0" w:color="auto"/>
        <w:left w:val="none" w:sz="0" w:space="0" w:color="auto"/>
        <w:bottom w:val="none" w:sz="0" w:space="0" w:color="auto"/>
        <w:right w:val="none" w:sz="0" w:space="0" w:color="auto"/>
      </w:divBdr>
    </w:div>
    <w:div w:id="618418513">
      <w:bodyDiv w:val="1"/>
      <w:marLeft w:val="0"/>
      <w:marRight w:val="0"/>
      <w:marTop w:val="0"/>
      <w:marBottom w:val="0"/>
      <w:divBdr>
        <w:top w:val="none" w:sz="0" w:space="0" w:color="auto"/>
        <w:left w:val="none" w:sz="0" w:space="0" w:color="auto"/>
        <w:bottom w:val="none" w:sz="0" w:space="0" w:color="auto"/>
        <w:right w:val="none" w:sz="0" w:space="0" w:color="auto"/>
      </w:divBdr>
      <w:divsChild>
        <w:div w:id="775566838">
          <w:marLeft w:val="0"/>
          <w:marRight w:val="0"/>
          <w:marTop w:val="0"/>
          <w:marBottom w:val="0"/>
          <w:divBdr>
            <w:top w:val="none" w:sz="0" w:space="0" w:color="auto"/>
            <w:left w:val="none" w:sz="0" w:space="0" w:color="auto"/>
            <w:bottom w:val="none" w:sz="0" w:space="0" w:color="auto"/>
            <w:right w:val="none" w:sz="0" w:space="0" w:color="auto"/>
          </w:divBdr>
          <w:divsChild>
            <w:div w:id="1481966817">
              <w:marLeft w:val="0"/>
              <w:marRight w:val="0"/>
              <w:marTop w:val="0"/>
              <w:marBottom w:val="0"/>
              <w:divBdr>
                <w:top w:val="none" w:sz="0" w:space="0" w:color="auto"/>
                <w:left w:val="none" w:sz="0" w:space="0" w:color="auto"/>
                <w:bottom w:val="none" w:sz="0" w:space="0" w:color="auto"/>
                <w:right w:val="none" w:sz="0" w:space="0" w:color="auto"/>
              </w:divBdr>
              <w:divsChild>
                <w:div w:id="498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23293">
      <w:bodyDiv w:val="1"/>
      <w:marLeft w:val="0"/>
      <w:marRight w:val="0"/>
      <w:marTop w:val="0"/>
      <w:marBottom w:val="0"/>
      <w:divBdr>
        <w:top w:val="none" w:sz="0" w:space="0" w:color="auto"/>
        <w:left w:val="none" w:sz="0" w:space="0" w:color="auto"/>
        <w:bottom w:val="none" w:sz="0" w:space="0" w:color="auto"/>
        <w:right w:val="none" w:sz="0" w:space="0" w:color="auto"/>
      </w:divBdr>
      <w:divsChild>
        <w:div w:id="1956670042">
          <w:marLeft w:val="0"/>
          <w:marRight w:val="0"/>
          <w:marTop w:val="0"/>
          <w:marBottom w:val="0"/>
          <w:divBdr>
            <w:top w:val="none" w:sz="0" w:space="0" w:color="auto"/>
            <w:left w:val="none" w:sz="0" w:space="0" w:color="auto"/>
            <w:bottom w:val="none" w:sz="0" w:space="0" w:color="auto"/>
            <w:right w:val="none" w:sz="0" w:space="0" w:color="auto"/>
          </w:divBdr>
        </w:div>
        <w:div w:id="421949108">
          <w:marLeft w:val="0"/>
          <w:marRight w:val="0"/>
          <w:marTop w:val="0"/>
          <w:marBottom w:val="0"/>
          <w:divBdr>
            <w:top w:val="none" w:sz="0" w:space="0" w:color="auto"/>
            <w:left w:val="none" w:sz="0" w:space="0" w:color="auto"/>
            <w:bottom w:val="none" w:sz="0" w:space="0" w:color="auto"/>
            <w:right w:val="none" w:sz="0" w:space="0" w:color="auto"/>
          </w:divBdr>
        </w:div>
        <w:div w:id="729960496">
          <w:marLeft w:val="0"/>
          <w:marRight w:val="0"/>
          <w:marTop w:val="0"/>
          <w:marBottom w:val="0"/>
          <w:divBdr>
            <w:top w:val="none" w:sz="0" w:space="0" w:color="auto"/>
            <w:left w:val="none" w:sz="0" w:space="0" w:color="auto"/>
            <w:bottom w:val="none" w:sz="0" w:space="0" w:color="auto"/>
            <w:right w:val="none" w:sz="0" w:space="0" w:color="auto"/>
          </w:divBdr>
        </w:div>
      </w:divsChild>
    </w:div>
    <w:div w:id="158853358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45">
          <w:marLeft w:val="0"/>
          <w:marRight w:val="0"/>
          <w:marTop w:val="0"/>
          <w:marBottom w:val="0"/>
          <w:divBdr>
            <w:top w:val="none" w:sz="0" w:space="0" w:color="auto"/>
            <w:left w:val="none" w:sz="0" w:space="0" w:color="auto"/>
            <w:bottom w:val="none" w:sz="0" w:space="0" w:color="auto"/>
            <w:right w:val="none" w:sz="0" w:space="0" w:color="auto"/>
          </w:divBdr>
          <w:divsChild>
            <w:div w:id="1048915804">
              <w:marLeft w:val="0"/>
              <w:marRight w:val="0"/>
              <w:marTop w:val="0"/>
              <w:marBottom w:val="0"/>
              <w:divBdr>
                <w:top w:val="none" w:sz="0" w:space="0" w:color="auto"/>
                <w:left w:val="none" w:sz="0" w:space="0" w:color="auto"/>
                <w:bottom w:val="none" w:sz="0" w:space="0" w:color="auto"/>
                <w:right w:val="none" w:sz="0" w:space="0" w:color="auto"/>
              </w:divBdr>
              <w:divsChild>
                <w:div w:id="9427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46799">
      <w:bodyDiv w:val="1"/>
      <w:marLeft w:val="0"/>
      <w:marRight w:val="0"/>
      <w:marTop w:val="0"/>
      <w:marBottom w:val="0"/>
      <w:divBdr>
        <w:top w:val="none" w:sz="0" w:space="0" w:color="auto"/>
        <w:left w:val="none" w:sz="0" w:space="0" w:color="auto"/>
        <w:bottom w:val="none" w:sz="0" w:space="0" w:color="auto"/>
        <w:right w:val="none" w:sz="0" w:space="0" w:color="auto"/>
      </w:divBdr>
      <w:divsChild>
        <w:div w:id="399057111">
          <w:marLeft w:val="0"/>
          <w:marRight w:val="0"/>
          <w:marTop w:val="0"/>
          <w:marBottom w:val="0"/>
          <w:divBdr>
            <w:top w:val="none" w:sz="0" w:space="0" w:color="auto"/>
            <w:left w:val="none" w:sz="0" w:space="0" w:color="auto"/>
            <w:bottom w:val="none" w:sz="0" w:space="0" w:color="auto"/>
            <w:right w:val="none" w:sz="0" w:space="0" w:color="auto"/>
          </w:divBdr>
          <w:divsChild>
            <w:div w:id="1574856678">
              <w:marLeft w:val="0"/>
              <w:marRight w:val="0"/>
              <w:marTop w:val="0"/>
              <w:marBottom w:val="0"/>
              <w:divBdr>
                <w:top w:val="none" w:sz="0" w:space="0" w:color="auto"/>
                <w:left w:val="none" w:sz="0" w:space="0" w:color="auto"/>
                <w:bottom w:val="none" w:sz="0" w:space="0" w:color="auto"/>
                <w:right w:val="none" w:sz="0" w:space="0" w:color="auto"/>
              </w:divBdr>
              <w:divsChild>
                <w:div w:id="1065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6000">
      <w:bodyDiv w:val="1"/>
      <w:marLeft w:val="0"/>
      <w:marRight w:val="0"/>
      <w:marTop w:val="0"/>
      <w:marBottom w:val="0"/>
      <w:divBdr>
        <w:top w:val="none" w:sz="0" w:space="0" w:color="auto"/>
        <w:left w:val="none" w:sz="0" w:space="0" w:color="auto"/>
        <w:bottom w:val="none" w:sz="0" w:space="0" w:color="auto"/>
        <w:right w:val="none" w:sz="0" w:space="0" w:color="auto"/>
      </w:divBdr>
      <w:divsChild>
        <w:div w:id="156073946">
          <w:marLeft w:val="0"/>
          <w:marRight w:val="0"/>
          <w:marTop w:val="0"/>
          <w:marBottom w:val="0"/>
          <w:divBdr>
            <w:top w:val="none" w:sz="0" w:space="0" w:color="auto"/>
            <w:left w:val="none" w:sz="0" w:space="0" w:color="auto"/>
            <w:bottom w:val="none" w:sz="0" w:space="0" w:color="auto"/>
            <w:right w:val="none" w:sz="0" w:space="0" w:color="auto"/>
          </w:divBdr>
          <w:divsChild>
            <w:div w:id="1112896494">
              <w:marLeft w:val="0"/>
              <w:marRight w:val="0"/>
              <w:marTop w:val="0"/>
              <w:marBottom w:val="0"/>
              <w:divBdr>
                <w:top w:val="none" w:sz="0" w:space="0" w:color="auto"/>
                <w:left w:val="none" w:sz="0" w:space="0" w:color="auto"/>
                <w:bottom w:val="none" w:sz="0" w:space="0" w:color="auto"/>
                <w:right w:val="none" w:sz="0" w:space="0" w:color="auto"/>
              </w:divBdr>
              <w:divsChild>
                <w:div w:id="20873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81748">
      <w:bodyDiv w:val="1"/>
      <w:marLeft w:val="0"/>
      <w:marRight w:val="0"/>
      <w:marTop w:val="0"/>
      <w:marBottom w:val="0"/>
      <w:divBdr>
        <w:top w:val="none" w:sz="0" w:space="0" w:color="auto"/>
        <w:left w:val="none" w:sz="0" w:space="0" w:color="auto"/>
        <w:bottom w:val="none" w:sz="0" w:space="0" w:color="auto"/>
        <w:right w:val="none" w:sz="0" w:space="0" w:color="auto"/>
      </w:divBdr>
      <w:divsChild>
        <w:div w:id="1285307866">
          <w:marLeft w:val="0"/>
          <w:marRight w:val="0"/>
          <w:marTop w:val="0"/>
          <w:marBottom w:val="0"/>
          <w:divBdr>
            <w:top w:val="none" w:sz="0" w:space="0" w:color="auto"/>
            <w:left w:val="none" w:sz="0" w:space="0" w:color="auto"/>
            <w:bottom w:val="none" w:sz="0" w:space="0" w:color="auto"/>
            <w:right w:val="none" w:sz="0" w:space="0" w:color="auto"/>
          </w:divBdr>
          <w:divsChild>
            <w:div w:id="1751852657">
              <w:marLeft w:val="0"/>
              <w:marRight w:val="0"/>
              <w:marTop w:val="0"/>
              <w:marBottom w:val="0"/>
              <w:divBdr>
                <w:top w:val="none" w:sz="0" w:space="0" w:color="auto"/>
                <w:left w:val="none" w:sz="0" w:space="0" w:color="auto"/>
                <w:bottom w:val="none" w:sz="0" w:space="0" w:color="auto"/>
                <w:right w:val="none" w:sz="0" w:space="0" w:color="auto"/>
              </w:divBdr>
              <w:divsChild>
                <w:div w:id="3174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vJ2sbl__5V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Garvey</dc:creator>
  <cp:keywords/>
  <dc:description/>
  <cp:lastModifiedBy>Sofia Zalimkhanovna Kharaeva</cp:lastModifiedBy>
  <cp:revision>5</cp:revision>
  <dcterms:created xsi:type="dcterms:W3CDTF">2022-05-02T13:30:00Z</dcterms:created>
  <dcterms:modified xsi:type="dcterms:W3CDTF">2024-05-29T10:18:00Z</dcterms:modified>
</cp:coreProperties>
</file>